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D085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Центральный районный суд города Сочи </w:t>
      </w:r>
    </w:p>
    <w:p w14:paraId="66475528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b/>
          <w:bCs/>
          <w:sz w:val="24"/>
          <w:szCs w:val="24"/>
          <w:lang w:val="ru-RU"/>
        </w:rPr>
        <w:t>Краснодарского края</w:t>
      </w:r>
    </w:p>
    <w:p w14:paraId="599ACD60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22C5C0A8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Тел.: (862) 262-06-53</w:t>
      </w:r>
    </w:p>
    <w:p w14:paraId="177CAC46" w14:textId="77777777" w:rsidR="00057AE0" w:rsidRPr="00E1042C" w:rsidRDefault="00057AE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4E9B899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Истец: ФИО __________________</w:t>
      </w:r>
    </w:p>
    <w:p w14:paraId="355B7DC7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__.__.____ года рождения</w:t>
      </w:r>
    </w:p>
    <w:p w14:paraId="11F51DFA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паспорт: __________________</w:t>
      </w:r>
    </w:p>
    <w:p w14:paraId="038BBBC4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ТП № 57 Отдела УФМС России по Санкт-Петербургу и Ленинградской обл.</w:t>
      </w:r>
    </w:p>
    <w:p w14:paraId="22AF0DAB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Невском р-не гор. Санкт-Петербурга, код подразделения 780-057</w:t>
      </w:r>
    </w:p>
    <w:p w14:paraId="30AC2D31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584E82FF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тел: ________________</w:t>
      </w:r>
    </w:p>
    <w:p w14:paraId="57045471" w14:textId="77777777" w:rsidR="00057AE0" w:rsidRPr="00E1042C" w:rsidRDefault="00057AE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C284ACA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представитель по доверенности Представитель по доверенности</w:t>
      </w:r>
    </w:p>
    <w:p w14:paraId="10CA1C20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34A5AAF4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тел.: ________________</w:t>
      </w:r>
    </w:p>
    <w:p w14:paraId="529C1660" w14:textId="77777777" w:rsidR="00057AE0" w:rsidRPr="00E1042C" w:rsidRDefault="00057AE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9134282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ответчик: ФИО __________________</w:t>
      </w:r>
    </w:p>
    <w:p w14:paraId="02EB42B5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__.__.____ года рождения</w:t>
      </w:r>
    </w:p>
    <w:p w14:paraId="166AC630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паспорт: __________________</w:t>
      </w:r>
    </w:p>
    <w:p w14:paraId="1941EE44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Приморском р-не гор. Санкт-Петербурга</w:t>
      </w:r>
    </w:p>
    <w:p w14:paraId="115E747B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адрес: __________________</w:t>
      </w:r>
    </w:p>
    <w:p w14:paraId="6FA75AFD" w14:textId="77777777" w:rsidR="00057AE0" w:rsidRPr="00E1042C" w:rsidRDefault="00057AE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25A809E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b/>
          <w:bCs/>
          <w:sz w:val="24"/>
          <w:szCs w:val="24"/>
          <w:lang w:val="ru-RU"/>
        </w:rPr>
        <w:t>сумма иска 11 482 483,22 рубля</w:t>
      </w:r>
    </w:p>
    <w:p w14:paraId="6504E5AB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b/>
          <w:bCs/>
          <w:sz w:val="24"/>
          <w:szCs w:val="24"/>
          <w:lang w:val="ru-RU"/>
        </w:rPr>
        <w:t>сумма государственной пошлины: 85</w:t>
      </w:r>
      <w:r w:rsidRPr="00E1042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1042C">
        <w:rPr>
          <w:rFonts w:ascii="Times New Roman" w:hAnsi="Times New Roman" w:cs="Times New Roman"/>
          <w:b/>
          <w:bCs/>
          <w:sz w:val="24"/>
          <w:szCs w:val="24"/>
          <w:lang w:val="ru-RU"/>
        </w:rPr>
        <w:t>764 рублей</w:t>
      </w:r>
    </w:p>
    <w:p w14:paraId="07EBBAC7" w14:textId="77777777" w:rsidR="00057AE0" w:rsidRPr="00E1042C" w:rsidRDefault="00057AE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9690CC0" w14:textId="77777777" w:rsidR="00057AE0" w:rsidRPr="00E1042C" w:rsidRDefault="00000000" w:rsidP="00E1042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b/>
          <w:bCs/>
          <w:sz w:val="24"/>
          <w:szCs w:val="24"/>
          <w:lang w:val="ru-RU"/>
        </w:rPr>
        <w:t>Исковое заявление</w:t>
      </w:r>
    </w:p>
    <w:p w14:paraId="4E1B2540" w14:textId="118B40D9" w:rsidR="00057AE0" w:rsidRPr="00E1042C" w:rsidRDefault="00000000" w:rsidP="00E1042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b/>
          <w:bCs/>
          <w:sz w:val="24"/>
          <w:szCs w:val="24"/>
          <w:lang w:val="ru-RU"/>
        </w:rPr>
        <w:t>о разделе совместно нажитого имущества супругов</w:t>
      </w:r>
    </w:p>
    <w:p w14:paraId="0270D9B3" w14:textId="77777777" w:rsidR="00057AE0" w:rsidRPr="00E1042C" w:rsidRDefault="00057A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5C6C83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16 июня 2017 года ФИО __________________(далее – Истец) заключил брак с ФИО __________________(далее – Ответчик), что подтверждается Свидетельством о заключении брака </w:t>
      </w:r>
      <w:r w:rsidRPr="00E1042C">
        <w:rPr>
          <w:rFonts w:ascii="Times New Roman" w:hAnsi="Times New Roman" w:cs="Times New Roman"/>
          <w:sz w:val="24"/>
          <w:szCs w:val="24"/>
        </w:rPr>
        <w:t>III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-АК № 723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049 от 16 июня 2027 года, выданным Отделом ЗАГС Петроградского района Комитета по делам ЗАГС Правительства Санкт-Петербурга. </w:t>
      </w:r>
    </w:p>
    <w:p w14:paraId="7ABBB82D" w14:textId="58F1F10C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период брака супругами приобретена квартира с кадастровым номером 23:49:0201007: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, адрес Российская Федерация, Краснодарский край, г. Сочи, Центральный район, ул. Ландышевая, дом №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. При покупке использовались средства материнского капитала, а также кредитные денежные средства, предоставленные Истцу ПАО «Сбербанк». Право собственности зарегистрировано на ФИО __________________</w:t>
      </w:r>
    </w:p>
    <w:p w14:paraId="0E959E59" w14:textId="5F3368B5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05 августа 2021 года Банк 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(ПАО) и ФИО __________________№ 623/5276-000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14, по условиям которого кредитор предоставил заемщику кредит для приобретения в собственность квартиры по адресу: Российская Федерация, Краснодарский край, г. Сочи, Центральный район, ул. Ландышевая, дом №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, кв. 55, в размере 3 250 000 (Три миллиона двести пятьдесят тысяч) рублей под 7,7% годовых и залог указанной квартиры на срок 362 месяца, а заемщик обязался своевременно возвратить банку полученный кредит и уплатить проценты за пользование кредитом. Согласно графика платежей, кредит выплачивается до августа 2051 года.</w:t>
      </w:r>
    </w:p>
    <w:p w14:paraId="1CE86386" w14:textId="5295C61C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Из содержания договора купли-продажи объекта недвижимости с использованием кредитных средств от 05 августа 2021 года следует, что ФИО __________________: Российская Федерация, Краснодарский край, г. Сочи, Центральный район, ул. Ландышевая, дом № 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, кв. 55, за 8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850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000 (Восемь миллионов восемьсот пятьдесят тысяч) рублей, из которых 5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600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000 (Пять миллионов шестьсот тысяч) рублей собственные денежные средства, 3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250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000 (Три миллиона двести пятьдесят тысяч) рублей денежные средства, полученные по кредитному договору № 623/5276-000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14 от 05 августа 2021 года.</w:t>
      </w:r>
    </w:p>
    <w:p w14:paraId="1A3EBF15" w14:textId="33BAEAC5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выпиской из ЕГРН от __.__.____ года за ФИО __________________: Российская Федерация, Краснодарский край, г. Сочи, Центральный район, ул. Ландышевая, дом №12/8, кв. 55, на недвижимое 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имущество существует ограничение – ипотека в пользу Банка 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(ПАО).</w:t>
      </w:r>
    </w:p>
    <w:p w14:paraId="74355354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графике платежей по кредитному договору отражено погашение части ипотечного кредита __.__.____ года средствами материнского (семейного) капитала в размере 639 431,83 рублей.</w:t>
      </w:r>
    </w:p>
    <w:p w14:paraId="3CCAC164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Как усматривается из выписки из федерального регистра лиц, имеющих право на дополнительные меры государственной поддержки, о выдаче государственного сертификата на материнский (семейный) капитал, по состоянию на 28 апреля 2025 года средства материнского (семейного) капитала были израсходованы.</w:t>
      </w:r>
    </w:p>
    <w:p w14:paraId="4969E72E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Согласно части 1 статьи 38 Семейного кодекса Российской Федерации раздел общего имущества супругов может быть произведен как в период брака, так и после его расторжения по требованию любого из супругов,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супругов.</w:t>
      </w:r>
    </w:p>
    <w:p w14:paraId="7ED69EFB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силу статьи 39 Семейного кодекса Российской Федерации 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 Общие долги супругов при разделе общего имущества супругов распределяются между супругами пропорционально присужденным им долям.</w:t>
      </w:r>
    </w:p>
    <w:p w14:paraId="0A9E0A22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Как следует из пункта 2 статьи 45 СК РФ для признания долговых обязательств общими долговыми обязательствами супругов, необходимо, чтобы они возникли в том числе по инициативе обоих супругов в интересах семьи. При этом п. 1 ст. 45 СК РФ допускает существование у каждого из супругов собственных обязательств.</w:t>
      </w:r>
    </w:p>
    <w:p w14:paraId="6BF77312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В п. 15 Постановления Пленума Верховного Суда РФ от __.__.____ </w:t>
      </w:r>
      <w:r w:rsidRPr="00E1042C">
        <w:rPr>
          <w:rFonts w:ascii="Times New Roman" w:hAnsi="Times New Roman" w:cs="Times New Roman"/>
          <w:sz w:val="24"/>
          <w:szCs w:val="24"/>
        </w:rPr>
        <w:t>N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15 "О применении судами законодательства при рассмотрении дел о расторжении брака" разъяснено, что при разделе имущества учитываются также общие долги супругов (п. 3 ст. 39 СК РФ) и право требования по обязательствам, возникшим в интересах семьи.</w:t>
      </w:r>
    </w:p>
    <w:p w14:paraId="0F0666A3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Как разъяснил Пленум Верховного Суда Российской Федерации в пункте 15 постановления от 5 ноября 1998 г. </w:t>
      </w:r>
      <w:r w:rsidRPr="00E1042C">
        <w:rPr>
          <w:rFonts w:ascii="Times New Roman" w:hAnsi="Times New Roman" w:cs="Times New Roman"/>
          <w:sz w:val="24"/>
          <w:szCs w:val="24"/>
        </w:rPr>
        <w:t>N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15 "О применении судами законодательства при рассмотрении дел о расторжении брака", раздел общего имущества супругов производится по правилам, установленным статьями 38, 39 Семейного кодекса Российской Федерации и статьёй 254 Гражданского кодекса Российской Федерации. Стоимость имущества, подлежащего разделу, определяется на время рассмотрения дела. Стоимость квартиры на дату обращения в суд составляет 10 770 183,28 (Десять миллионов семьсот семьдесят тысяч сто восемьдесят три) рубля.</w:t>
      </w:r>
    </w:p>
    <w:p w14:paraId="039C40AD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Согласно п. 1 ч. 1 ст. 10 Федерального закона от 29 декабря 2006 г. </w:t>
      </w:r>
      <w:r w:rsidRPr="00E1042C">
        <w:rPr>
          <w:rFonts w:ascii="Times New Roman" w:hAnsi="Times New Roman" w:cs="Times New Roman"/>
          <w:sz w:val="24"/>
          <w:szCs w:val="24"/>
        </w:rPr>
        <w:t>N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256-ФЗ "О дополнительных мерах государственной поддержки семей, имеющих детей" материнский капитал может направляться на приобретение (строительство) жилого помещения, осуществляемое гражданами посредством совершения любых не противоречащих Закону сделок и участия в обязательствах (включая участие в жилищных, жилищно-строительных и жилищных накопительных кооперативах), путем безналичного перечисления указанных средств организации, осуществляющей отчуждение (строительство) приобретаемого (строящегося) жилого помещения, либо физическому лицу, осуществляющему отчуждение приобретаемого жилого помещения, либо организации, в том числе кредитной, предоставившей по кредитному договору (договору займа) денежные средства на указанные цели.</w:t>
      </w:r>
    </w:p>
    <w:p w14:paraId="1C69EEF0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силу ч. 4 ст. 10 Федерального закона "О дополнительных мерах государственной поддержки семей, имеющих детей "жилое помещение, приобретенное (построенное, реконструированное) с использованием средств (части средств) материнского (семейного) капитала, оформляется в общую собственность родителей, детей (в том числе первого, второго, третьего ребенка и последующих детей) с определением размера долей по соглашению.</w:t>
      </w:r>
    </w:p>
    <w:p w14:paraId="2700289C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Таким образом, специально регулирующим соответствующие отношения Федеральным законом определен круг субъектов, в чью собственность поступает жилое помещение, приобретенное с использованием средств материнского капитала, и установлен вид собственности – общая долевая, возникающей у них на приобретенное жилье.</w:t>
      </w:r>
    </w:p>
    <w:p w14:paraId="4C229DB8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 учетом положений статей 38, 39 Семейного кодекса РФ определение долей в праве собственности на квартиру должно производиться исходя из равенства долей родителей и детей на средства материнского (семейного) капитала, потраченные на приобретение этой квартиры, а не на средства, за счет которых она была приобретена.</w:t>
      </w:r>
    </w:p>
    <w:p w14:paraId="67098CC2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данном случае необходимо руководствоваться принципом соответствия долей в зависимости от объема собственных средств, вложенных в покупку жилья родителями (в том числе средств, принадлежащих каждому из родителей, не являющихся совместно нажитыми), а также средств материнского капитала. Материнский капитал должен распределяться на родителей и детей в равных долях. Доли детей в общем имуществе определяются пропорционально их доле в материнском капитале.</w:t>
      </w:r>
    </w:p>
    <w:p w14:paraId="7469E469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Исходя из вышеизложенного, раздел долей необходимо произвести следующим образом. Стоимость квартиры на момент приобретения составляла 8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850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000 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lastRenderedPageBreak/>
        <w:t>рублей, размер материнского капитала, который был потрачен на погашение кредита, составил 639 431,83 рублей, следовательно, исключительно супругами на приобретение квартиры потрачено 8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210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568,17 рублей, что составляет 92,8% от стоимости квартиры.</w:t>
      </w:r>
    </w:p>
    <w:p w14:paraId="1D6C8C9A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Исходя из действующего законодательства, 92,8% в квартире следует признать совместно нажитым имуществом супругов, доли несовершеннолетних ФИО __________________, __.__.____ года рождения и ФИО __________________, __.__.____ года рождения составляют по 3,6% каждому.</w:t>
      </w:r>
    </w:p>
    <w:p w14:paraId="685ABE8B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соответствии с Приказом Минэкономразвития России от __.__.____ № 943 «Об установлении порядка ведения Единого государственного реестра недвижимости, формы специальной регистрационной надписи на документе, выражающем содержание сделки, состава сведений, включаемых в специальную регистрационную надпись на документе, выражающем содержание сделки, и требований к ее заполнению, а также требований к формату специальной регистрационной надписи на документе, выражающем содержание сделки, в электронной форме, порядка изменения в Едином государственном реестре недвижимости сведений о местоположении границ земельного участка при исправлении реестровой ошибки» если объект находится в общей долевой собственности, в записи о вещном праве размер доли в праве указывается в виде правильной простой дроби.</w:t>
      </w:r>
    </w:p>
    <w:p w14:paraId="7C4CC916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Таким образом, в долевом выражении доля супругов на приобретение квартиры составила 232/250. Доля детей составит 18/250 на двоих, или по 9/250 каждому ребенку. </w:t>
      </w:r>
    </w:p>
    <w:p w14:paraId="28CB5518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Итого, доля ФИО __________________46,4%, или 116/250.</w:t>
      </w:r>
    </w:p>
    <w:p w14:paraId="1B8C3630" w14:textId="64F255FD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Согласно условиям кредитного договора № 623/5276-000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14 от 05 августа 2021 года супруги выступают в качестве созаёмщиков соответственно, несут равные обязанности по оплате кредита.</w:t>
      </w:r>
    </w:p>
    <w:p w14:paraId="6D079950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 силу пункта 1 статьи 39 Семейного кодекса РФ 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 Общие долги супругов при разделе общего имущества супругов распределяются между супругами пропорционально присужденным им долям (пункт 3 указанной статьи).</w:t>
      </w:r>
    </w:p>
    <w:p w14:paraId="57919603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Согласно пункту 2 статьи 45 Семейного кодекса РФ взыскание обращается на общее имущество супругов по общим обязательствам супругов, а также по обязательствам одного из супругов, если судом установлено, что все, полученное по обязательствам одним из супругов, было использовано на нужды семьи.</w:t>
      </w:r>
    </w:p>
    <w:p w14:paraId="0734C5FD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lastRenderedPageBreak/>
        <w:t>В силу положений п. 2 статьи 35, п. 1 статьи 45 Семейного кодекса РФ, п. 2 статьи 253 Гражданского кодекса РФ, для распределения долга в соответствии с п. 3 статьи 39 Семейного кодекса РФ обязательство должно являться общим, то есть возникнуть по инициативе обоих супругов в интересах семьи, либо являться обязательством одного из супругов, по которому все полученное было использовано на нужды семьи.</w:t>
      </w:r>
    </w:p>
    <w:p w14:paraId="0E9C26AC" w14:textId="0318CDB5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Кредит был потрачен на приобретение квартиры с кадастровым номером 23:49:0201007: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, адрес Российская Федерация, Краснодарский край, г. Сочи, Центральный район, ул. Ландышевая, дом №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, кв. 55. Раздел квартиры между супругами производится в равных долях. Соответственно, полученные в кредит денежные средства были потрачены на нужды семьи, и долговые обязательства являются общими. В настоящее время сумма кредита оплачена не в полном объеме, и по состоянию на __.__.____ года оставшаяся сумма задолженности составляет 2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520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406,43 рублей. </w:t>
      </w:r>
    </w:p>
    <w:p w14:paraId="17844AF6" w14:textId="74AEB501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Таким образом, подлежит разделу общий долг – денежное обязательство по кредитному договору № 623/5276-000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14 от 05 августа 2021 года, заключенному Банк 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(ПАО) с созаёмщиками ФИО __________________2 520 406,43 рублей в равных долях, признав за ФИО __________________1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260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203,22 рубля за каждым, без изменения условий кредитного договора.</w:t>
      </w:r>
    </w:p>
    <w:p w14:paraId="493C74DE" w14:textId="77777777" w:rsidR="00057AE0" w:rsidRPr="00E1042C" w:rsidRDefault="00057A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5C36A6" w14:textId="7032D52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Также, супруги совместно организовали бизнес по консультирование по вопросам коммерческой деятельности и управления, учредив Общество с ограниченной ответственностью "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" (далее – Общество). Единственным учредителем Общества является ФИО __________________, номинальная стоимость доли составляет 10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000 рублей. </w:t>
      </w:r>
    </w:p>
    <w:p w14:paraId="7FA95B83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Согласно ст. 34 СК РФ имущество, нажитое супругами во время брака, является их совместной собственностью. </w:t>
      </w:r>
    </w:p>
    <w:p w14:paraId="1F28AF4C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lastRenderedPageBreak/>
        <w:t>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</w:t>
      </w:r>
    </w:p>
    <w:p w14:paraId="76D9B014" w14:textId="557919AE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100% доли ФИО __________________"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" надлежит признать общим имуществом супругов и произвести раздел доли между супругами по 50% доли каждому.</w:t>
      </w:r>
    </w:p>
    <w:p w14:paraId="1844D552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Исходя из вышеизложенного, руководствуясь ст. 131, 132 ГПК РФ, </w:t>
      </w:r>
    </w:p>
    <w:p w14:paraId="23B86D8D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прошу:</w:t>
      </w:r>
    </w:p>
    <w:p w14:paraId="754F8DFD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Произвести раздел между ФИО __________________, __.__.____ года рождения, и ФИО __________________, __.__.____ года рождения совместно нажитого имущества:</w:t>
      </w:r>
    </w:p>
    <w:p w14:paraId="080725F7" w14:textId="6C180864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Квартиры с кадастровым номером 23:49:0201007: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, адрес Российская Федерация, Краснодарский край, г. Сочи, Центральный район, ул. Ландышевая, дом № 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, кв. 55, признав право собственности в квартире в следующих долях:</w:t>
      </w:r>
    </w:p>
    <w:p w14:paraId="15481C5F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за ФИО __________________116/250 доли.</w:t>
      </w:r>
    </w:p>
    <w:p w14:paraId="0A751F5D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за ФИО __________________116/250 доли.</w:t>
      </w:r>
    </w:p>
    <w:p w14:paraId="4A40E4C3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за ФИО __________________, __.__.____ года рождения, право собственности на 9/250 доли.</w:t>
      </w:r>
    </w:p>
    <w:p w14:paraId="3694EC99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за ФИО __________________, __.__.____ года рождения, право собственности на 9/250 доли.</w:t>
      </w:r>
    </w:p>
    <w:p w14:paraId="0A4588AB" w14:textId="3CD86FFC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Общего долга – денежного обязательства по кредитному договору № 623/5276-000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14 от 05 августа 2021 года, заключенному с Банк 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(ПАО) в размере 2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520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406,43 рублей в равных долях, признав за ФИО __________________1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260</w:t>
      </w:r>
      <w:r w:rsidRPr="00E1042C">
        <w:rPr>
          <w:rFonts w:ascii="Times New Roman" w:hAnsi="Times New Roman" w:cs="Times New Roman"/>
          <w:sz w:val="24"/>
          <w:szCs w:val="24"/>
        </w:rPr>
        <w:t> 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203,22 рубля за каждым, без изменения условий кредитного договора.</w:t>
      </w:r>
    </w:p>
    <w:p w14:paraId="2898CEDB" w14:textId="67484FE0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100% доли ФИО __________________"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" признать общим имуществом супругов и произвести раздел, выделив ФИО __________________50% в уставном капитале и ФИО __________________50% доли в уставном капитале общества.</w:t>
      </w:r>
    </w:p>
    <w:p w14:paraId="09446D05" w14:textId="77777777" w:rsidR="00057AE0" w:rsidRPr="00E1042C" w:rsidRDefault="00057A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171AE8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Приложения:</w:t>
      </w:r>
    </w:p>
    <w:p w14:paraId="0E6FF1B4" w14:textId="77777777" w:rsidR="00057AE0" w:rsidRPr="00E1042C" w:rsidRDefault="00057A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7983B70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lastRenderedPageBreak/>
        <w:t>Паспорт ФИО __________________</w:t>
      </w:r>
    </w:p>
    <w:p w14:paraId="262D289B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Свидетельство о заключении брака.</w:t>
      </w:r>
    </w:p>
    <w:p w14:paraId="2D7B91F5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Свидетельства о рождении детей.</w:t>
      </w:r>
    </w:p>
    <w:p w14:paraId="789B4110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Выписка о выдаче государственного сертификата на материнский (семейный) капитал.</w:t>
      </w:r>
    </w:p>
    <w:p w14:paraId="771BF394" w14:textId="7320FAFB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Справка ООО «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» № 568-04/2025 от 17 апреля 2025 года.</w:t>
      </w:r>
    </w:p>
    <w:p w14:paraId="065C5CD8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График погашения кредита и уплаты процентов.</w:t>
      </w:r>
    </w:p>
    <w:p w14:paraId="2062897C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Справка размер долга.</w:t>
      </w:r>
    </w:p>
    <w:p w14:paraId="7F412AAB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Выписка ЕГРН.</w:t>
      </w:r>
    </w:p>
    <w:p w14:paraId="020ECD0C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Договор купли-продажи квартиры.</w:t>
      </w:r>
    </w:p>
    <w:p w14:paraId="0CDD00A2" w14:textId="4AB0CD96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Устав ООО «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156DEDF8" w14:textId="305206FD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Свидетельство о постановке на учёт ООО «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354F0685" w14:textId="17C59928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Решение о создании ООО «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33B9F931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Расчет суммы исковых требований.</w:t>
      </w:r>
    </w:p>
    <w:p w14:paraId="009998F8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Квитанция об уплате государственной пошлины.</w:t>
      </w:r>
    </w:p>
    <w:p w14:paraId="1F8E1ADB" w14:textId="77777777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Квитанция и опись вложения, подтверждающие отправку иска Ответчику.</w:t>
      </w:r>
    </w:p>
    <w:p w14:paraId="29A8FA99" w14:textId="5A81B86B" w:rsidR="00057AE0" w:rsidRPr="00E1042C" w:rsidRDefault="0000000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Доверенность № </w:t>
      </w:r>
      <w:r w:rsidR="00E1042C">
        <w:rPr>
          <w:rFonts w:ascii="Times New Roman" w:hAnsi="Times New Roman" w:cs="Times New Roman"/>
          <w:sz w:val="24"/>
          <w:szCs w:val="24"/>
          <w:lang w:val="ru-RU"/>
        </w:rPr>
        <w:t>______________</w:t>
      </w:r>
      <w:r w:rsidRPr="00E1042C">
        <w:rPr>
          <w:rFonts w:ascii="Times New Roman" w:hAnsi="Times New Roman" w:cs="Times New Roman"/>
          <w:sz w:val="24"/>
          <w:szCs w:val="24"/>
          <w:lang w:val="ru-RU"/>
        </w:rPr>
        <w:t xml:space="preserve"> от 31 марта 2025 года.</w:t>
      </w:r>
    </w:p>
    <w:p w14:paraId="52A27B4D" w14:textId="77777777" w:rsidR="00057AE0" w:rsidRPr="00E1042C" w:rsidRDefault="00057A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E6109E5" w14:textId="77777777" w:rsidR="00057AE0" w:rsidRPr="00E1042C" w:rsidRDefault="00057AE0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BC576A0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ab/>
        <w:t>Токан В.С.</w:t>
      </w:r>
    </w:p>
    <w:p w14:paraId="5164A932" w14:textId="77777777" w:rsidR="00057AE0" w:rsidRPr="00E1042C" w:rsidRDefault="00000000" w:rsidP="00E1042C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1042C">
        <w:rPr>
          <w:rFonts w:ascii="Times New Roman" w:hAnsi="Times New Roman" w:cs="Times New Roman"/>
          <w:sz w:val="24"/>
          <w:szCs w:val="24"/>
          <w:lang w:val="ru-RU"/>
        </w:rPr>
        <w:t>представитель по доверенности</w:t>
      </w:r>
    </w:p>
    <w:sectPr w:rsidR="00057AE0" w:rsidRPr="00E1042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4853547">
    <w:abstractNumId w:val="8"/>
  </w:num>
  <w:num w:numId="2" w16cid:durableId="1450005365">
    <w:abstractNumId w:val="6"/>
  </w:num>
  <w:num w:numId="3" w16cid:durableId="1288851733">
    <w:abstractNumId w:val="5"/>
  </w:num>
  <w:num w:numId="4" w16cid:durableId="127864415">
    <w:abstractNumId w:val="4"/>
  </w:num>
  <w:num w:numId="5" w16cid:durableId="1401094437">
    <w:abstractNumId w:val="7"/>
  </w:num>
  <w:num w:numId="6" w16cid:durableId="2145734501">
    <w:abstractNumId w:val="3"/>
  </w:num>
  <w:num w:numId="7" w16cid:durableId="959991610">
    <w:abstractNumId w:val="2"/>
  </w:num>
  <w:num w:numId="8" w16cid:durableId="1660114538">
    <w:abstractNumId w:val="1"/>
  </w:num>
  <w:num w:numId="9" w16cid:durableId="2049455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7AE0"/>
    <w:rsid w:val="0006063C"/>
    <w:rsid w:val="0015074B"/>
    <w:rsid w:val="0029639D"/>
    <w:rsid w:val="00326F90"/>
    <w:rsid w:val="00AA1D8D"/>
    <w:rsid w:val="00B47730"/>
    <w:rsid w:val="00CB0664"/>
    <w:rsid w:val="00E03E42"/>
    <w:rsid w:val="00E104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18C2D"/>
  <w14:defaultImageDpi w14:val="300"/>
  <w15:docId w15:val="{23BF5597-B4F4-4D78-9FB5-C7F41647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2026-07-15T14:36:00Z</dcterms:modified>
  <cp:category/>
</cp:coreProperties>
</file>